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E390" w14:textId="77777777" w:rsidR="003F496E" w:rsidRDefault="003F496E" w:rsidP="003F496E">
      <w:pPr>
        <w:pStyle w:val="Rubrik1"/>
      </w:pPr>
      <w:r>
        <w:t>SLUTRAPPORTERINGSDAG CSO</w:t>
      </w:r>
    </w:p>
    <w:p w14:paraId="53B0D737" w14:textId="77777777" w:rsidR="003F496E" w:rsidRDefault="003F496E" w:rsidP="003F496E"/>
    <w:p w14:paraId="423D32E5" w14:textId="77777777" w:rsidR="003F496E" w:rsidRPr="003F496E" w:rsidRDefault="003F496E" w:rsidP="003F496E">
      <w:pPr>
        <w:rPr>
          <w:b/>
          <w:bCs/>
        </w:rPr>
      </w:pPr>
      <w:r w:rsidRPr="003F496E">
        <w:rPr>
          <w:b/>
          <w:bCs/>
        </w:rPr>
        <w:t>Den 22 och 23 november</w:t>
      </w:r>
      <w:r w:rsidR="0031162C">
        <w:rPr>
          <w:b/>
          <w:bCs/>
        </w:rPr>
        <w:t xml:space="preserve"> </w:t>
      </w:r>
      <w:r w:rsidR="0031162C" w:rsidRPr="0031162C">
        <w:t xml:space="preserve">erbjuder Palmecentret två tillfällen för en utbildning i hur våra medlemsorganisationer gör sin slutrapportering för programperioden 2014-2019. Alla medlemsorganisationer med så kallat MO-engagemang är välkomna till utbildningen som består av en </w:t>
      </w:r>
      <w:r w:rsidR="0031162C">
        <w:t>heldag på Sveavägen 68 i Stockholm. Ni väljer själva om ni vill delta den 22 eller 23 november. Palmecentret står för resa och eventuellt boende vid behov.</w:t>
      </w:r>
      <w:r w:rsidR="00865CE7">
        <w:t xml:space="preserve"> Varje medlemsorganisation kan skicka två medlemmar var.</w:t>
      </w:r>
    </w:p>
    <w:p w14:paraId="40D653D5" w14:textId="77777777" w:rsidR="001135A1" w:rsidRDefault="001135A1" w:rsidP="0035003B">
      <w:r>
        <w:t>10.00 – 12.30</w:t>
      </w:r>
      <w:r w:rsidR="0035003B">
        <w:t>:</w:t>
      </w:r>
      <w:r>
        <w:t xml:space="preserve"> </w:t>
      </w:r>
      <w:r w:rsidR="0035003B" w:rsidRPr="0035003B">
        <w:rPr>
          <w:b/>
          <w:bCs/>
        </w:rPr>
        <w:t>Genomgång av n</w:t>
      </w:r>
      <w:r w:rsidRPr="0035003B">
        <w:rPr>
          <w:b/>
          <w:bCs/>
        </w:rPr>
        <w:t>arrativ rapport</w:t>
      </w:r>
      <w:r w:rsidR="0035003B" w:rsidRPr="0035003B">
        <w:rPr>
          <w:b/>
          <w:bCs/>
        </w:rPr>
        <w:t xml:space="preserve">. </w:t>
      </w:r>
      <w:r w:rsidR="0035003B">
        <w:t xml:space="preserve">Hur fyller vi i den narrativa rapporten och vad är viktigt att tänka på? Passet genomförs av </w:t>
      </w:r>
      <w:proofErr w:type="spellStart"/>
      <w:r w:rsidR="0035003B">
        <w:t>OPC:s</w:t>
      </w:r>
      <w:proofErr w:type="spellEnd"/>
      <w:r w:rsidR="0035003B">
        <w:t xml:space="preserve"> metodavdelning och </w:t>
      </w:r>
    </w:p>
    <w:p w14:paraId="795AE7A5" w14:textId="77777777" w:rsidR="00C52151" w:rsidRDefault="001135A1" w:rsidP="00F65EF8">
      <w:r>
        <w:t>12.30 – 13.30</w:t>
      </w:r>
      <w:r w:rsidR="0035003B">
        <w:t>:</w:t>
      </w:r>
      <w:r>
        <w:t xml:space="preserve"> </w:t>
      </w:r>
      <w:r w:rsidRPr="0035003B">
        <w:rPr>
          <w:b/>
          <w:bCs/>
        </w:rPr>
        <w:t>Lunch</w:t>
      </w:r>
      <w:r>
        <w:t xml:space="preserve"> </w:t>
      </w:r>
    </w:p>
    <w:p w14:paraId="2F7599E8" w14:textId="77777777" w:rsidR="001135A1" w:rsidRDefault="001135A1" w:rsidP="00F65EF8">
      <w:r>
        <w:t>13.30 – 16.00</w:t>
      </w:r>
      <w:r w:rsidR="0035003B">
        <w:t>:</w:t>
      </w:r>
      <w:r>
        <w:t xml:space="preserve"> </w:t>
      </w:r>
      <w:r w:rsidRPr="0035003B">
        <w:rPr>
          <w:b/>
          <w:bCs/>
        </w:rPr>
        <w:t>Ekonomisk redovisning</w:t>
      </w:r>
      <w:r w:rsidR="009B5AD5" w:rsidRPr="0035003B">
        <w:rPr>
          <w:b/>
          <w:bCs/>
        </w:rPr>
        <w:t>.</w:t>
      </w:r>
      <w:r w:rsidR="009B5AD5">
        <w:t xml:space="preserve"> </w:t>
      </w:r>
      <w:r w:rsidR="0035003B">
        <w:t xml:space="preserve">Genomgång av mallar samt övning med fallstudie från ett befintligt program. Passet genomförs av </w:t>
      </w:r>
      <w:proofErr w:type="spellStart"/>
      <w:r w:rsidR="0035003B">
        <w:t>OPC:s</w:t>
      </w:r>
      <w:proofErr w:type="spellEnd"/>
      <w:r w:rsidR="0035003B">
        <w:t xml:space="preserve"> controller.</w:t>
      </w:r>
    </w:p>
    <w:p w14:paraId="4D9E2196" w14:textId="77777777" w:rsidR="009B5AD5" w:rsidRDefault="001135A1" w:rsidP="00F65EF8">
      <w:r>
        <w:t xml:space="preserve">16.00 – 17.00 </w:t>
      </w:r>
      <w:r w:rsidR="0031162C" w:rsidRPr="0031162C">
        <w:rPr>
          <w:b/>
          <w:bCs/>
        </w:rPr>
        <w:t>Sammanfattning och</w:t>
      </w:r>
      <w:bookmarkStart w:id="0" w:name="_GoBack"/>
      <w:bookmarkEnd w:id="0"/>
      <w:r w:rsidR="0031162C" w:rsidRPr="0031162C">
        <w:rPr>
          <w:b/>
          <w:bCs/>
        </w:rPr>
        <w:t xml:space="preserve"> utvärdering av dagen</w:t>
      </w:r>
      <w:r w:rsidR="00865CE7">
        <w:rPr>
          <w:b/>
          <w:bCs/>
        </w:rPr>
        <w:t>.</w:t>
      </w:r>
    </w:p>
    <w:p w14:paraId="467B5C32" w14:textId="77777777" w:rsidR="00260619" w:rsidRDefault="00260619" w:rsidP="00F65EF8"/>
    <w:sectPr w:rsidR="00260619" w:rsidSect="00F4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51"/>
    <w:rsid w:val="001135A1"/>
    <w:rsid w:val="001D5F38"/>
    <w:rsid w:val="00260619"/>
    <w:rsid w:val="0031162C"/>
    <w:rsid w:val="0035003B"/>
    <w:rsid w:val="003B6C87"/>
    <w:rsid w:val="003F496E"/>
    <w:rsid w:val="004610AA"/>
    <w:rsid w:val="004B6A72"/>
    <w:rsid w:val="00524214"/>
    <w:rsid w:val="005E0041"/>
    <w:rsid w:val="005E3E67"/>
    <w:rsid w:val="006C5401"/>
    <w:rsid w:val="006E0344"/>
    <w:rsid w:val="00773ED2"/>
    <w:rsid w:val="00785DAF"/>
    <w:rsid w:val="00865CE7"/>
    <w:rsid w:val="0092327B"/>
    <w:rsid w:val="009B5AD5"/>
    <w:rsid w:val="009C1A72"/>
    <w:rsid w:val="00B8488F"/>
    <w:rsid w:val="00C52151"/>
    <w:rsid w:val="00F2419D"/>
    <w:rsid w:val="00F4602E"/>
    <w:rsid w:val="00F65EF8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B3F6"/>
  <w15:chartTrackingRefBased/>
  <w15:docId w15:val="{B70B1EBF-D097-4D78-8821-F318BCAE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344"/>
    <w:pPr>
      <w:spacing w:line="29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paragraph" w:styleId="Liststycke">
    <w:name w:val="List Paragraph"/>
    <w:basedOn w:val="Normal"/>
    <w:uiPriority w:val="34"/>
    <w:rsid w:val="0035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4B3E1B24A5C4DB0C0AFDB3E5DADE5" ma:contentTypeVersion="7" ma:contentTypeDescription="Skapa ett nytt dokument." ma:contentTypeScope="" ma:versionID="4da889ab2fd42a28d36ee2d811d0d9f1">
  <xsd:schema xmlns:xsd="http://www.w3.org/2001/XMLSchema" xmlns:xs="http://www.w3.org/2001/XMLSchema" xmlns:p="http://schemas.microsoft.com/office/2006/metadata/properties" xmlns:ns3="ef7d2488-8818-4407-adbd-345236d21fb0" targetNamespace="http://schemas.microsoft.com/office/2006/metadata/properties" ma:root="true" ma:fieldsID="0e4690838aedf87af8700ab25f3b0ce7" ns3:_="">
    <xsd:import namespace="ef7d2488-8818-4407-adbd-345236d21f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2488-8818-4407-adbd-345236d2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ED186-CA34-47D5-B229-0B1E440A0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d2488-8818-4407-adbd-345236d21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40830-216B-4781-A2F0-7E3DF38A6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667D1-040A-4A35-B29C-E165183620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Björklund Larsen</dc:creator>
  <cp:keywords/>
  <dc:description/>
  <cp:lastModifiedBy>Gustav Björklund Larsen</cp:lastModifiedBy>
  <cp:revision>1</cp:revision>
  <dcterms:created xsi:type="dcterms:W3CDTF">2019-09-25T07:56:00Z</dcterms:created>
  <dcterms:modified xsi:type="dcterms:W3CDTF">2019-09-26T12:26:00Z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0x010100FFE4B3E1B24A5C4DB0C0AFDB3E5DADE5</vt:lpwstr>
  </property>
</Properties>
</file>