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713551"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BD4BD8"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713551"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w:t>
      </w:r>
      <w:proofErr w:type="spellStart"/>
      <w:r w:rsidR="001F4F91" w:rsidRPr="000458B0">
        <w:rPr>
          <w:bCs/>
          <w:sz w:val="22"/>
          <w:szCs w:val="22"/>
          <w:lang w:val="en-GB"/>
        </w:rPr>
        <w:t>Sida</w:t>
      </w:r>
      <w:proofErr w:type="spellEnd"/>
      <w:r w:rsidR="001F4F91" w:rsidRPr="000458B0">
        <w:rPr>
          <w:bCs/>
          <w:sz w:val="22"/>
          <w:szCs w:val="22"/>
          <w:lang w:val="en-GB"/>
        </w:rPr>
        <w:t xml:space="preserve">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64C2DC4B"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C90D02">
        <w:rPr>
          <w:rFonts w:cs="Franklin Gothic Medium"/>
          <w:sz w:val="27"/>
          <w:szCs w:val="27"/>
        </w:rPr>
        <w:t>social protection</w:t>
      </w:r>
      <w:r w:rsidR="00B10BE9">
        <w:rPr>
          <w:rFonts w:cs="Franklin Gothic Medium"/>
          <w:sz w:val="27"/>
          <w:szCs w:val="27"/>
        </w:rPr>
        <w:t xml:space="preserve"> programme</w:t>
      </w:r>
      <w:r w:rsidR="000C52FF" w:rsidRPr="003E491D">
        <w:rPr>
          <w:rFonts w:cs="Franklin Gothic Medium"/>
          <w:sz w:val="27"/>
          <w:szCs w:val="27"/>
        </w:rPr>
        <w:t xml:space="preserve"> </w:t>
      </w:r>
    </w:p>
    <w:p w14:paraId="5BFA63A8" w14:textId="52851C6A" w:rsidR="00C90D02" w:rsidRPr="00C90D02" w:rsidRDefault="00C90D02" w:rsidP="00C90D02">
      <w:pPr>
        <w:pStyle w:val="Liststycke"/>
      </w:pPr>
      <w:r w:rsidRPr="00C90D02">
        <w:t>This section relates to your project’s contribution to the fulfilment of the program objectives as defined in the program log frame</w:t>
      </w:r>
      <w:r w:rsidR="00A27E60">
        <w:t xml:space="preserve"> (see attached)</w:t>
      </w:r>
      <w:r w:rsidRPr="00C90D02">
        <w:t xml:space="preserve">. Please have a look at the log frame and respond to the following questions, </w:t>
      </w:r>
      <w:proofErr w:type="gramStart"/>
      <w:r w:rsidRPr="00C90D02">
        <w:t>if and when</w:t>
      </w:r>
      <w:proofErr w:type="gramEnd"/>
      <w:r w:rsidRPr="00C90D02">
        <w:t xml:space="preserve"> they are relevant for your specific project. Please give examples on impact, outcome and output level if possible.</w:t>
      </w:r>
    </w:p>
    <w:p w14:paraId="2FCE12DA" w14:textId="75A9BE37" w:rsidR="00C90D02" w:rsidRPr="005B2840" w:rsidRDefault="00C90D02" w:rsidP="005B2840">
      <w:pPr>
        <w:pStyle w:val="Liststycke"/>
        <w:numPr>
          <w:ilvl w:val="0"/>
          <w:numId w:val="22"/>
        </w:numPr>
      </w:pPr>
      <w:r w:rsidRPr="005B2840">
        <w:t>Has your project contributed to any concrete results through advocacy work/activities? If yes, please explain.</w:t>
      </w:r>
    </w:p>
    <w:p w14:paraId="0FB6017A" w14:textId="77777777" w:rsidR="00C90D02" w:rsidRPr="009D49DD" w:rsidRDefault="00C90D02" w:rsidP="009D49DD">
      <w:pPr>
        <w:spacing w:before="80" w:after="160" w:line="288" w:lineRule="auto"/>
        <w:ind w:firstLine="720"/>
        <w:jc w:val="both"/>
        <w:rPr>
          <w:bCs/>
          <w:i/>
          <w:iCs/>
          <w:szCs w:val="22"/>
          <w:lang w:val="en-GB" w:eastAsia="en-US"/>
        </w:rPr>
      </w:pPr>
      <w:r w:rsidRPr="009D49DD">
        <w:rPr>
          <w:bCs/>
          <w:i/>
          <w:iCs/>
          <w:szCs w:val="22"/>
          <w:lang w:val="en-GB" w:eastAsia="en-US"/>
        </w:rPr>
        <w:t>Please write here:</w:t>
      </w:r>
    </w:p>
    <w:p w14:paraId="54635559" w14:textId="77777777" w:rsidR="00C90D02" w:rsidRPr="00C90D02" w:rsidRDefault="00C90D02" w:rsidP="00C90D02">
      <w:pPr>
        <w:spacing w:before="80" w:after="160" w:line="288" w:lineRule="auto"/>
        <w:jc w:val="both"/>
        <w:rPr>
          <w:bCs/>
          <w:szCs w:val="22"/>
          <w:lang w:val="en-GB" w:eastAsia="en-US"/>
        </w:rPr>
      </w:pPr>
    </w:p>
    <w:p w14:paraId="01CE21BC" w14:textId="479AC4B4" w:rsidR="00C90D02" w:rsidRPr="005B2840" w:rsidRDefault="00C90D02" w:rsidP="005B2840">
      <w:pPr>
        <w:pStyle w:val="Liststycke"/>
        <w:numPr>
          <w:ilvl w:val="0"/>
          <w:numId w:val="22"/>
        </w:numPr>
      </w:pPr>
      <w:r w:rsidRPr="005B2840">
        <w:t xml:space="preserve">How many </w:t>
      </w:r>
      <w:r w:rsidR="009D49DD">
        <w:t>organised</w:t>
      </w:r>
      <w:r w:rsidRPr="005B2840">
        <w:t xml:space="preserve"> domestic workers were there by the end of the year (IDWF globally, and in the project countries respectively)? </w:t>
      </w:r>
    </w:p>
    <w:p w14:paraId="5BF0DA13" w14:textId="77777777" w:rsidR="00C90D02" w:rsidRPr="009D49DD" w:rsidRDefault="00C90D02" w:rsidP="009D49DD">
      <w:pPr>
        <w:spacing w:before="80" w:after="160" w:line="288" w:lineRule="auto"/>
        <w:ind w:firstLine="720"/>
        <w:jc w:val="both"/>
        <w:rPr>
          <w:bCs/>
          <w:i/>
          <w:iCs/>
          <w:szCs w:val="22"/>
          <w:lang w:val="en-GB" w:eastAsia="en-US"/>
        </w:rPr>
      </w:pPr>
      <w:r w:rsidRPr="009D49DD">
        <w:rPr>
          <w:bCs/>
          <w:i/>
          <w:iCs/>
          <w:szCs w:val="22"/>
          <w:lang w:val="en-GB" w:eastAsia="en-US"/>
        </w:rPr>
        <w:t>Please write here:</w:t>
      </w:r>
    </w:p>
    <w:p w14:paraId="41EAEE43" w14:textId="77777777" w:rsidR="00C90D02" w:rsidRPr="00C90D02" w:rsidRDefault="00C90D02" w:rsidP="00C90D02">
      <w:pPr>
        <w:spacing w:before="80" w:after="160" w:line="288" w:lineRule="auto"/>
        <w:jc w:val="both"/>
        <w:rPr>
          <w:bCs/>
          <w:szCs w:val="22"/>
          <w:lang w:val="en-GB" w:eastAsia="en-US"/>
        </w:rPr>
      </w:pPr>
    </w:p>
    <w:p w14:paraId="6CC34545" w14:textId="315BCC3A" w:rsidR="00C90D02" w:rsidRPr="005B2840" w:rsidRDefault="00C90D02" w:rsidP="005B2840">
      <w:pPr>
        <w:pStyle w:val="Liststycke"/>
        <w:numPr>
          <w:ilvl w:val="0"/>
          <w:numId w:val="22"/>
        </w:numPr>
      </w:pPr>
      <w:r w:rsidRPr="005B2840">
        <w:t>Has your project contributed to developing action plans or similarly for political advocacy concerning rights and social protection? If yes, please state how many and provide short explanations.</w:t>
      </w:r>
    </w:p>
    <w:p w14:paraId="1A456C78" w14:textId="77777777" w:rsidR="00C90D02" w:rsidRPr="000B2C68" w:rsidRDefault="00C90D02" w:rsidP="00617B93">
      <w:pPr>
        <w:spacing w:before="80" w:after="160" w:line="288" w:lineRule="auto"/>
        <w:ind w:firstLine="720"/>
        <w:jc w:val="both"/>
        <w:rPr>
          <w:bCs/>
          <w:i/>
          <w:iCs/>
          <w:szCs w:val="22"/>
          <w:lang w:val="en-GB" w:eastAsia="en-US"/>
        </w:rPr>
      </w:pPr>
      <w:r w:rsidRPr="000B2C68">
        <w:rPr>
          <w:bCs/>
          <w:i/>
          <w:iCs/>
          <w:szCs w:val="22"/>
          <w:lang w:val="en-GB" w:eastAsia="en-US"/>
        </w:rPr>
        <w:t>Please write here:</w:t>
      </w:r>
    </w:p>
    <w:p w14:paraId="745EE991" w14:textId="77777777" w:rsidR="00C90D02" w:rsidRPr="00C90D02" w:rsidRDefault="00C90D02" w:rsidP="00C90D02">
      <w:pPr>
        <w:spacing w:before="80" w:after="160" w:line="288" w:lineRule="auto"/>
        <w:jc w:val="both"/>
        <w:rPr>
          <w:bCs/>
          <w:szCs w:val="22"/>
          <w:lang w:val="en-GB" w:eastAsia="en-US"/>
        </w:rPr>
      </w:pPr>
    </w:p>
    <w:p w14:paraId="783365CB" w14:textId="1E359C66" w:rsidR="00C90D02" w:rsidRPr="005B2840" w:rsidRDefault="00C90D02" w:rsidP="005B2840">
      <w:pPr>
        <w:pStyle w:val="Liststycke"/>
        <w:numPr>
          <w:ilvl w:val="0"/>
          <w:numId w:val="22"/>
        </w:numPr>
      </w:pPr>
      <w:r w:rsidRPr="005B2840">
        <w:t>How many members and/or target group (women/men) have participated in trainings on issues concerning their rights, social protection and social protection systems?</w:t>
      </w:r>
    </w:p>
    <w:p w14:paraId="66D52257" w14:textId="77777777" w:rsidR="00C90D02" w:rsidRPr="00617B93" w:rsidRDefault="00C90D02" w:rsidP="00617B93">
      <w:pPr>
        <w:spacing w:before="80" w:after="160" w:line="288" w:lineRule="auto"/>
        <w:ind w:firstLine="720"/>
        <w:jc w:val="both"/>
        <w:rPr>
          <w:bCs/>
          <w:i/>
          <w:iCs/>
          <w:szCs w:val="22"/>
          <w:lang w:val="en-GB" w:eastAsia="en-US"/>
        </w:rPr>
      </w:pPr>
      <w:r w:rsidRPr="00617B93">
        <w:rPr>
          <w:bCs/>
          <w:i/>
          <w:iCs/>
          <w:szCs w:val="22"/>
          <w:lang w:val="en-GB" w:eastAsia="en-US"/>
        </w:rPr>
        <w:t>Please write here:</w:t>
      </w:r>
    </w:p>
    <w:p w14:paraId="19935EB7" w14:textId="7AEB69A6" w:rsidR="00C90D02" w:rsidRPr="005B2840" w:rsidRDefault="00C90D02" w:rsidP="005B2840">
      <w:pPr>
        <w:pStyle w:val="Liststycke"/>
        <w:numPr>
          <w:ilvl w:val="0"/>
          <w:numId w:val="22"/>
        </w:numPr>
      </w:pPr>
      <w:r w:rsidRPr="005B2840">
        <w:lastRenderedPageBreak/>
        <w:t>Has your project contributed to increasing institutional/organisational capacity to train and strengthen members on issues concerning rights and social protection? If yes, please explain and provide examples.</w:t>
      </w:r>
    </w:p>
    <w:p w14:paraId="45A556AA" w14:textId="77777777" w:rsidR="00C90D02" w:rsidRPr="00617B93" w:rsidRDefault="00C90D02" w:rsidP="00617B93">
      <w:pPr>
        <w:spacing w:before="80" w:after="160" w:line="288" w:lineRule="auto"/>
        <w:ind w:firstLine="720"/>
        <w:jc w:val="both"/>
        <w:rPr>
          <w:bCs/>
          <w:i/>
          <w:iCs/>
          <w:szCs w:val="22"/>
          <w:lang w:val="en-GB" w:eastAsia="en-US"/>
        </w:rPr>
      </w:pPr>
      <w:r w:rsidRPr="00617B93">
        <w:rPr>
          <w:bCs/>
          <w:i/>
          <w:iCs/>
          <w:szCs w:val="22"/>
          <w:lang w:val="en-GB" w:eastAsia="en-US"/>
        </w:rPr>
        <w:t>Please write here:</w:t>
      </w:r>
    </w:p>
    <w:p w14:paraId="72FA9CD5" w14:textId="77777777" w:rsidR="00C90D02" w:rsidRPr="00C90D02" w:rsidRDefault="00C90D02" w:rsidP="00C90D02">
      <w:pPr>
        <w:spacing w:before="80" w:after="160" w:line="288" w:lineRule="auto"/>
        <w:jc w:val="both"/>
        <w:rPr>
          <w:bCs/>
          <w:szCs w:val="22"/>
          <w:lang w:val="en-GB" w:eastAsia="en-US"/>
        </w:rPr>
      </w:pPr>
    </w:p>
    <w:p w14:paraId="135F98DC" w14:textId="78836361" w:rsidR="00C90D02" w:rsidRPr="005B2840" w:rsidRDefault="00C90D02" w:rsidP="005B2840">
      <w:pPr>
        <w:pStyle w:val="Liststycke"/>
        <w:numPr>
          <w:ilvl w:val="0"/>
          <w:numId w:val="22"/>
        </w:numPr>
      </w:pPr>
      <w:r w:rsidRPr="005B2840">
        <w:t>How many members/target group (women/men) have participated in trainings on campaign and/or advocacy work (basic or advanced)?</w:t>
      </w:r>
    </w:p>
    <w:p w14:paraId="5577DE9A" w14:textId="77777777" w:rsidR="00C90D02" w:rsidRPr="00617B93" w:rsidRDefault="00C90D02" w:rsidP="00BC0A2B">
      <w:pPr>
        <w:spacing w:before="80" w:after="160" w:line="288" w:lineRule="auto"/>
        <w:ind w:firstLine="720"/>
        <w:jc w:val="both"/>
        <w:rPr>
          <w:bCs/>
          <w:i/>
          <w:iCs/>
          <w:szCs w:val="22"/>
          <w:lang w:val="en-GB" w:eastAsia="en-US"/>
        </w:rPr>
      </w:pPr>
      <w:r w:rsidRPr="00617B93">
        <w:rPr>
          <w:bCs/>
          <w:i/>
          <w:iCs/>
          <w:szCs w:val="22"/>
          <w:lang w:val="en-GB" w:eastAsia="en-US"/>
        </w:rPr>
        <w:t>Please write here: &lt;Summarize relevant data from list of implemented activities&gt;</w:t>
      </w:r>
    </w:p>
    <w:p w14:paraId="72A39A00" w14:textId="77777777" w:rsidR="00C90D02" w:rsidRPr="00C90D02" w:rsidRDefault="00C90D02" w:rsidP="00C90D02">
      <w:pPr>
        <w:spacing w:before="80" w:after="160" w:line="288" w:lineRule="auto"/>
        <w:jc w:val="both"/>
        <w:rPr>
          <w:bCs/>
          <w:szCs w:val="22"/>
          <w:lang w:val="en-GB" w:eastAsia="en-US"/>
        </w:rPr>
      </w:pPr>
    </w:p>
    <w:p w14:paraId="0957ECF6" w14:textId="153BD953" w:rsidR="00C90D02" w:rsidRPr="005B2840" w:rsidRDefault="00C90D02" w:rsidP="005B2840">
      <w:pPr>
        <w:pStyle w:val="Liststycke"/>
        <w:numPr>
          <w:ilvl w:val="0"/>
          <w:numId w:val="22"/>
        </w:numPr>
      </w:pPr>
      <w:r w:rsidRPr="005B2840">
        <w:t>How many trained persons (women/men) who have the capacity to represent the needs of members in external negotiations with political representatives and other actors, in an efficient way?</w:t>
      </w:r>
    </w:p>
    <w:p w14:paraId="0D2A4FB2" w14:textId="77777777" w:rsidR="00C90D02" w:rsidRPr="00BC0A2B" w:rsidRDefault="00C90D02" w:rsidP="00BC0A2B">
      <w:pPr>
        <w:spacing w:before="80" w:after="160" w:line="288" w:lineRule="auto"/>
        <w:ind w:firstLine="720"/>
        <w:jc w:val="both"/>
        <w:rPr>
          <w:bCs/>
          <w:i/>
          <w:iCs/>
          <w:szCs w:val="22"/>
          <w:lang w:val="en-GB" w:eastAsia="en-US"/>
        </w:rPr>
      </w:pPr>
      <w:r w:rsidRPr="00BC0A2B">
        <w:rPr>
          <w:bCs/>
          <w:i/>
          <w:iCs/>
          <w:szCs w:val="22"/>
          <w:lang w:val="en-GB" w:eastAsia="en-US"/>
        </w:rPr>
        <w:t>Please write here:</w:t>
      </w:r>
    </w:p>
    <w:p w14:paraId="2B40073A" w14:textId="77777777" w:rsidR="00C90D02" w:rsidRPr="00C90D02" w:rsidRDefault="00C90D02" w:rsidP="00C90D02">
      <w:pPr>
        <w:spacing w:before="80" w:after="160" w:line="288" w:lineRule="auto"/>
        <w:jc w:val="both"/>
        <w:rPr>
          <w:bCs/>
          <w:szCs w:val="22"/>
          <w:lang w:val="en-GB" w:eastAsia="en-US"/>
        </w:rPr>
      </w:pPr>
    </w:p>
    <w:p w14:paraId="52621250" w14:textId="347E6F49" w:rsidR="00C90D02" w:rsidRPr="005B2840" w:rsidRDefault="00C90D02" w:rsidP="005B2840">
      <w:pPr>
        <w:pStyle w:val="Liststycke"/>
        <w:numPr>
          <w:ilvl w:val="0"/>
          <w:numId w:val="22"/>
        </w:numPr>
      </w:pPr>
      <w:r w:rsidRPr="005B2840">
        <w:t xml:space="preserve">How many political proposals elaborated and/or advocated by the project have been presented in different forums for dialogue and negotiation? </w:t>
      </w:r>
    </w:p>
    <w:p w14:paraId="17656387" w14:textId="77777777" w:rsidR="00C90D02" w:rsidRPr="00BC0A2B" w:rsidRDefault="00C90D02" w:rsidP="00BC0A2B">
      <w:pPr>
        <w:spacing w:before="80" w:after="160" w:line="288" w:lineRule="auto"/>
        <w:ind w:firstLine="720"/>
        <w:jc w:val="both"/>
        <w:rPr>
          <w:bCs/>
          <w:i/>
          <w:iCs/>
          <w:szCs w:val="22"/>
          <w:lang w:val="en-GB" w:eastAsia="en-US"/>
        </w:rPr>
      </w:pPr>
      <w:r w:rsidRPr="00BC0A2B">
        <w:rPr>
          <w:bCs/>
          <w:i/>
          <w:iCs/>
          <w:szCs w:val="22"/>
          <w:lang w:val="en-GB" w:eastAsia="en-US"/>
        </w:rPr>
        <w:t>Please describe:</w:t>
      </w:r>
    </w:p>
    <w:p w14:paraId="27A7EB11" w14:textId="77777777" w:rsidR="00C90D02" w:rsidRPr="00C90D02" w:rsidRDefault="00C90D02" w:rsidP="00C90D02">
      <w:pPr>
        <w:spacing w:before="80" w:after="160" w:line="288" w:lineRule="auto"/>
        <w:jc w:val="both"/>
        <w:rPr>
          <w:bCs/>
          <w:szCs w:val="22"/>
          <w:lang w:val="en-GB" w:eastAsia="en-US"/>
        </w:rPr>
      </w:pPr>
    </w:p>
    <w:p w14:paraId="6FF1A76A" w14:textId="3D07E44A" w:rsidR="00C90D02" w:rsidRPr="005B2840" w:rsidRDefault="00C90D02" w:rsidP="005B2840">
      <w:pPr>
        <w:pStyle w:val="Liststycke"/>
        <w:numPr>
          <w:ilvl w:val="0"/>
          <w:numId w:val="22"/>
        </w:numPr>
      </w:pPr>
      <w:r w:rsidRPr="005B2840">
        <w:t xml:space="preserve"> Can you provide examples of established collaboration/coordination between the project organisation and other actors, for joint advocacy on issues concerning the rights or the target group, social protection and social protection systems? </w:t>
      </w:r>
    </w:p>
    <w:p w14:paraId="24B08F36" w14:textId="77777777" w:rsidR="00C90D02" w:rsidRPr="00BC0A2B" w:rsidRDefault="00C90D02" w:rsidP="00BC0A2B">
      <w:pPr>
        <w:spacing w:before="80" w:after="160" w:line="288" w:lineRule="auto"/>
        <w:ind w:firstLine="720"/>
        <w:jc w:val="both"/>
        <w:rPr>
          <w:bCs/>
          <w:i/>
          <w:iCs/>
          <w:szCs w:val="22"/>
          <w:lang w:val="en-GB" w:eastAsia="en-US"/>
        </w:rPr>
      </w:pPr>
      <w:r w:rsidRPr="00BC0A2B">
        <w:rPr>
          <w:bCs/>
          <w:i/>
          <w:iCs/>
          <w:szCs w:val="22"/>
          <w:lang w:val="en-GB" w:eastAsia="en-US"/>
        </w:rPr>
        <w:t>Please describe:</w:t>
      </w: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713551"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C90D02">
      <w:pPr>
        <w:pStyle w:val="Liststycke"/>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504F61" w:rsidRDefault="00C42B69" w:rsidP="00863241">
      <w:pPr>
        <w:ind w:left="360" w:firstLine="360"/>
        <w:jc w:val="both"/>
        <w:rPr>
          <w:i/>
          <w:iCs/>
          <w:szCs w:val="22"/>
          <w:lang w:val="en-GB"/>
        </w:rPr>
      </w:pPr>
      <w:r w:rsidRPr="00504F61">
        <w:rPr>
          <w:i/>
          <w:iCs/>
          <w:szCs w:val="22"/>
          <w:lang w:val="en-GB"/>
        </w:rPr>
        <w:t>Please write here:</w:t>
      </w:r>
    </w:p>
    <w:p w14:paraId="48B4CCE1" w14:textId="5B24A2B6" w:rsidR="00FA6224" w:rsidRPr="00504F61" w:rsidRDefault="00FA6224" w:rsidP="00697DAE">
      <w:pPr>
        <w:ind w:left="360"/>
        <w:jc w:val="both"/>
        <w:rPr>
          <w:szCs w:val="22"/>
          <w:lang w:val="en-GB"/>
        </w:rPr>
      </w:pPr>
    </w:p>
    <w:p w14:paraId="577C17C6" w14:textId="6E4884AD" w:rsidR="00FA6224" w:rsidRPr="004C32D6" w:rsidRDefault="00FA6224" w:rsidP="00504F61">
      <w:pPr>
        <w:pStyle w:val="Liststycke"/>
      </w:pPr>
      <w:r w:rsidRPr="004C32D6">
        <w:t xml:space="preserve">Describe how the project has </w:t>
      </w:r>
      <w:r w:rsidR="00626811" w:rsidRPr="004C32D6">
        <w:t>led</w:t>
      </w:r>
      <w:r w:rsidRPr="004C32D6">
        <w:t xml:space="preserve"> to changes for the target group. For example, changes in their living conditions, access to human rights, power &amp; influence.</w:t>
      </w:r>
    </w:p>
    <w:p w14:paraId="27830B31" w14:textId="4ECDA784" w:rsidR="00FA6224" w:rsidRPr="004C32D6" w:rsidRDefault="002B32E2" w:rsidP="00863241">
      <w:pPr>
        <w:pStyle w:val="Fotnotstext"/>
        <w:ind w:left="360" w:firstLine="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504F61">
      <w:pPr>
        <w:pStyle w:val="Liststycke"/>
        <w:rPr>
          <w:rFonts w:cs="Franklin Gothic Medium"/>
          <w:bCs w:val="0"/>
        </w:rPr>
      </w:pPr>
      <w:r w:rsidRPr="004C32D6">
        <w:rPr>
          <w:rFonts w:cs="Franklin Gothic Medium"/>
        </w:rPr>
        <w:t xml:space="preserve">Describe how the results of your project can be sustainable </w:t>
      </w:r>
      <w:r w:rsidR="008F62FB" w:rsidRPr="004C32D6">
        <w:rPr>
          <w:rFonts w:cs="Franklin Gothic Medium"/>
        </w:rPr>
        <w:t>(continue after your project co</w:t>
      </w:r>
      <w:r w:rsidRPr="004C32D6">
        <w:rPr>
          <w:rFonts w:cs="Franklin Gothic Medium"/>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504F61">
      <w:pPr>
        <w:pStyle w:val="Liststycke"/>
        <w:rPr>
          <w:rFonts w:cs="Times New Roman"/>
          <w:iCs/>
        </w:rPr>
      </w:pPr>
      <w:r w:rsidRPr="004C32D6">
        <w:rPr>
          <w:rFonts w:cs="Times New Roman"/>
          <w:iCs/>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504F61">
      <w:pPr>
        <w:pStyle w:val="Liststycke"/>
        <w:rPr>
          <w:rFonts w:cs="Franklin Gothic Medium"/>
          <w:bCs w:val="0"/>
        </w:rPr>
      </w:pPr>
      <w:r w:rsidRPr="004C32D6">
        <w:rPr>
          <w:rFonts w:cs="Franklin Gothic Medium"/>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504F61">
      <w:pPr>
        <w:pStyle w:val="Liststycke"/>
        <w:rPr>
          <w:bCs w:val="0"/>
        </w:rPr>
      </w:pPr>
      <w:r w:rsidRPr="004C32D6">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504F61">
      <w:pPr>
        <w:pStyle w:val="Liststycke"/>
        <w:rPr>
          <w:bCs w:val="0"/>
        </w:rPr>
      </w:pPr>
      <w:r w:rsidRPr="004C32D6">
        <w:t xml:space="preserve">Describe </w:t>
      </w:r>
      <w:r w:rsidR="0051697F" w:rsidRPr="004C32D6">
        <w:t xml:space="preserve">how you </w:t>
      </w:r>
      <w:r w:rsidRPr="004C32D6">
        <w:t>include</w:t>
      </w:r>
      <w:r w:rsidR="0051697F" w:rsidRPr="004C32D6">
        <w:t>d</w:t>
      </w:r>
      <w:r w:rsidRPr="004C32D6">
        <w:t xml:space="preserve"> the target group and other relevant actors in the planning, implementation and evaluation of the project</w:t>
      </w:r>
      <w:r w:rsidR="00903FED" w:rsidRPr="004C32D6">
        <w:t>.</w:t>
      </w:r>
      <w:r w:rsidRPr="004C32D6">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504F61">
      <w:pPr>
        <w:pStyle w:val="Liststycke"/>
        <w:rPr>
          <w:bCs w:val="0"/>
        </w:rPr>
      </w:pPr>
      <w:r w:rsidRPr="004C32D6">
        <w:lastRenderedPageBreak/>
        <w:t xml:space="preserve">Have there </w:t>
      </w:r>
      <w:r w:rsidR="0051697F" w:rsidRPr="004C32D6">
        <w:t xml:space="preserve">been any </w:t>
      </w:r>
      <w:proofErr w:type="gramStart"/>
      <w:r w:rsidR="0051697F" w:rsidRPr="004C32D6">
        <w:t>particular challenges</w:t>
      </w:r>
      <w:proofErr w:type="gramEnd"/>
      <w:r w:rsidRPr="004C32D6">
        <w:t xml:space="preserve"> </w:t>
      </w:r>
      <w:r w:rsidR="008F62FB" w:rsidRPr="004C32D6">
        <w:t>in reaching</w:t>
      </w:r>
      <w:r w:rsidRPr="004C32D6">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504F61">
      <w:pPr>
        <w:pStyle w:val="Liststycke"/>
        <w:rPr>
          <w:rFonts w:cs="Times New Roman"/>
          <w:i/>
        </w:rPr>
      </w:pPr>
      <w:r w:rsidRPr="004C32D6">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713551"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C90D02">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proofErr w:type="spellStart"/>
      <w:r w:rsidRPr="00640A27">
        <w:rPr>
          <w:rFonts w:cs="Times New Roman"/>
          <w:i/>
          <w:szCs w:val="22"/>
        </w:rPr>
        <w:t>Please</w:t>
      </w:r>
      <w:proofErr w:type="spellEnd"/>
      <w:r w:rsidRPr="00640A27">
        <w:rPr>
          <w:rFonts w:cs="Times New Roman"/>
          <w:i/>
          <w:szCs w:val="22"/>
        </w:rPr>
        <w:t xml:space="preserve"> </w:t>
      </w:r>
      <w:proofErr w:type="spellStart"/>
      <w:r w:rsidRPr="00640A27">
        <w:rPr>
          <w:rFonts w:cs="Times New Roman"/>
          <w:i/>
          <w:szCs w:val="22"/>
        </w:rPr>
        <w:t>write</w:t>
      </w:r>
      <w:proofErr w:type="spellEnd"/>
      <w:r w:rsidRPr="00640A27">
        <w:rPr>
          <w:rFonts w:cs="Times New Roman"/>
          <w:i/>
          <w:szCs w:val="22"/>
        </w:rPr>
        <w:t xml:space="preserve"> </w:t>
      </w:r>
      <w:proofErr w:type="spellStart"/>
      <w:r w:rsidRPr="00640A27">
        <w:rPr>
          <w:rFonts w:cs="Times New Roman"/>
          <w:i/>
          <w:szCs w:val="22"/>
        </w:rPr>
        <w:t>here</w:t>
      </w:r>
      <w:proofErr w:type="spellEnd"/>
      <w:r w:rsidRPr="00640A27">
        <w:rPr>
          <w:rFonts w:cs="Times New Roman"/>
          <w:i/>
          <w:szCs w:val="22"/>
        </w:rPr>
        <w:t>:</w:t>
      </w:r>
    </w:p>
    <w:p w14:paraId="671C0BFC" w14:textId="77777777" w:rsidR="00C42B69" w:rsidRPr="00055BAB" w:rsidRDefault="00C42B69" w:rsidP="00697DAE">
      <w:pPr>
        <w:ind w:left="720"/>
        <w:jc w:val="both"/>
      </w:pPr>
    </w:p>
    <w:p w14:paraId="3A04B66D" w14:textId="77777777" w:rsidR="00023669" w:rsidRPr="00055BAB" w:rsidRDefault="00023669" w:rsidP="00C90D02">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proofErr w:type="spellStart"/>
      <w:r w:rsidRPr="00640A27">
        <w:rPr>
          <w:szCs w:val="22"/>
        </w:rPr>
        <w:t>Figures</w:t>
      </w:r>
      <w:proofErr w:type="spellEnd"/>
      <w:r w:rsidRPr="00640A27">
        <w:rPr>
          <w:szCs w:val="22"/>
        </w:rPr>
        <w:t xml:space="preserve"> </w:t>
      </w:r>
      <w:proofErr w:type="spellStart"/>
      <w:r w:rsidRPr="00640A27">
        <w:rPr>
          <w:szCs w:val="22"/>
        </w:rPr>
        <w:t>should</w:t>
      </w:r>
      <w:proofErr w:type="spellEnd"/>
      <w:r w:rsidRPr="00640A27">
        <w:rPr>
          <w:szCs w:val="22"/>
        </w:rPr>
        <w:t xml:space="preserve"> be </w:t>
      </w:r>
      <w:proofErr w:type="spellStart"/>
      <w:r w:rsidRPr="00640A27">
        <w:rPr>
          <w:szCs w:val="22"/>
        </w:rPr>
        <w:t>consistent</w:t>
      </w:r>
      <w:proofErr w:type="spellEnd"/>
      <w:r w:rsidRPr="00640A27">
        <w:rPr>
          <w:szCs w:val="22"/>
        </w:rPr>
        <w:t xml:space="preserve"> </w:t>
      </w:r>
      <w:proofErr w:type="spellStart"/>
      <w:r w:rsidRPr="00640A27">
        <w:rPr>
          <w:szCs w:val="22"/>
        </w:rPr>
        <w:t>with</w:t>
      </w:r>
      <w:proofErr w:type="spellEnd"/>
      <w:r w:rsidRPr="00640A27">
        <w:rPr>
          <w:szCs w:val="22"/>
        </w:rPr>
        <w:t xml:space="preserve"> the </w:t>
      </w:r>
      <w:proofErr w:type="spellStart"/>
      <w:r w:rsidRPr="00640A27">
        <w:rPr>
          <w:szCs w:val="22"/>
        </w:rPr>
        <w:t>latest</w:t>
      </w:r>
      <w:proofErr w:type="spellEnd"/>
      <w:r w:rsidRPr="00640A27">
        <w:rPr>
          <w:szCs w:val="22"/>
        </w:rPr>
        <w:t xml:space="preserve"> </w:t>
      </w:r>
      <w:proofErr w:type="spellStart"/>
      <w:r w:rsidRPr="00640A27">
        <w:rPr>
          <w:szCs w:val="22"/>
        </w:rPr>
        <w:t>approved</w:t>
      </w:r>
      <w:proofErr w:type="spellEnd"/>
      <w:r w:rsidRPr="00640A27">
        <w:rPr>
          <w:szCs w:val="22"/>
        </w:rPr>
        <w:t xml:space="preserve">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proofErr w:type="spellStart"/>
            <w:r w:rsidRPr="00640A27">
              <w:rPr>
                <w:szCs w:val="22"/>
              </w:rPr>
              <w:t>Approved</w:t>
            </w:r>
            <w:proofErr w:type="spellEnd"/>
            <w:r w:rsidRPr="00640A27">
              <w:rPr>
                <w:szCs w:val="22"/>
              </w:rPr>
              <w:t xml:space="preserve">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proofErr w:type="spellStart"/>
            <w:r w:rsidRPr="00640A27">
              <w:rPr>
                <w:szCs w:val="22"/>
              </w:rPr>
              <w:t>Actual</w:t>
            </w:r>
            <w:proofErr w:type="spellEnd"/>
            <w:r w:rsidRPr="00640A27">
              <w:rPr>
                <w:szCs w:val="22"/>
              </w:rPr>
              <w:t xml:space="preserve"> </w:t>
            </w:r>
            <w:proofErr w:type="spellStart"/>
            <w:r w:rsidRPr="00640A27">
              <w:rPr>
                <w:szCs w:val="22"/>
              </w:rPr>
              <w:t>costs</w:t>
            </w:r>
            <w:proofErr w:type="spellEnd"/>
          </w:p>
        </w:tc>
        <w:tc>
          <w:tcPr>
            <w:tcW w:w="3020" w:type="dxa"/>
          </w:tcPr>
          <w:p w14:paraId="0D7253F8" w14:textId="77777777" w:rsidR="00023669" w:rsidRPr="00640A27" w:rsidRDefault="00023669" w:rsidP="00697DAE">
            <w:pPr>
              <w:jc w:val="both"/>
              <w:rPr>
                <w:szCs w:val="22"/>
              </w:rPr>
            </w:pPr>
            <w:proofErr w:type="spellStart"/>
            <w:r w:rsidRPr="00640A27">
              <w:rPr>
                <w:szCs w:val="22"/>
              </w:rPr>
              <w:t>Balance</w:t>
            </w:r>
            <w:proofErr w:type="spellEnd"/>
            <w:r w:rsidRPr="00640A27">
              <w:rPr>
                <w:szCs w:val="22"/>
              </w:rPr>
              <w:t xml:space="preserv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C90D02">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proofErr w:type="spellStart"/>
      <w:r w:rsidRPr="00640A27">
        <w:rPr>
          <w:i/>
          <w:szCs w:val="22"/>
        </w:rPr>
        <w:t>Please</w:t>
      </w:r>
      <w:proofErr w:type="spellEnd"/>
      <w:r w:rsidRPr="00640A27">
        <w:rPr>
          <w:i/>
          <w:szCs w:val="22"/>
        </w:rPr>
        <w:t xml:space="preserve"> </w:t>
      </w:r>
      <w:proofErr w:type="spellStart"/>
      <w:r w:rsidRPr="00640A27">
        <w:rPr>
          <w:i/>
          <w:szCs w:val="22"/>
        </w:rPr>
        <w:t>write</w:t>
      </w:r>
      <w:proofErr w:type="spellEnd"/>
      <w:r w:rsidRPr="00640A27">
        <w:rPr>
          <w:i/>
          <w:szCs w:val="22"/>
        </w:rPr>
        <w:t xml:space="preserve"> </w:t>
      </w:r>
      <w:proofErr w:type="spellStart"/>
      <w:r w:rsidRPr="00640A27">
        <w:rPr>
          <w:i/>
          <w:szCs w:val="22"/>
        </w:rPr>
        <w:t>here</w:t>
      </w:r>
      <w:proofErr w:type="spellEnd"/>
      <w:r w:rsidRPr="00640A27">
        <w:rPr>
          <w:i/>
          <w:szCs w:val="22"/>
        </w:rPr>
        <w:t>:</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C90D02">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504F61">
      <w:pPr>
        <w:pStyle w:val="Liststycke"/>
        <w:rPr>
          <w:bCs w:val="0"/>
        </w:rPr>
      </w:pPr>
      <w:r w:rsidRPr="00640A27">
        <w:t>Has there been</w:t>
      </w:r>
      <w:r w:rsidR="00703DC9" w:rsidRPr="00640A27">
        <w:t xml:space="preserve"> </w:t>
      </w:r>
      <w:r w:rsidRPr="00640A27">
        <w:t xml:space="preserve">any </w:t>
      </w:r>
      <w:r w:rsidR="00703DC9" w:rsidRPr="00640A27">
        <w:t>equipment (computers or other goods) purchased in the project? Please list the purc</w:t>
      </w:r>
      <w:r w:rsidRPr="00640A27">
        <w:t xml:space="preserve">hases below and explain how </w:t>
      </w:r>
      <w:r w:rsidR="00703DC9" w:rsidRPr="00640A27">
        <w:t xml:space="preserve">ownership </w:t>
      </w:r>
      <w:r w:rsidRPr="00640A27">
        <w:t xml:space="preserve">of the purchased equipment is regulated </w:t>
      </w:r>
      <w:r w:rsidR="00703DC9" w:rsidRPr="00640A27">
        <w:t xml:space="preserve">after </w:t>
      </w:r>
      <w:r w:rsidRPr="00640A27">
        <w:t xml:space="preserve">the </w:t>
      </w:r>
      <w:r w:rsidR="00703DC9" w:rsidRPr="00640A27">
        <w:t xml:space="preserve">project </w:t>
      </w:r>
      <w:r w:rsidRPr="00640A27">
        <w:t>end</w:t>
      </w:r>
      <w:r w:rsidR="00703DC9" w:rsidRPr="00640A27">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C90D02">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C90D02">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504F61">
      <w:pPr>
        <w:pStyle w:val="Liststycke"/>
        <w:rPr>
          <w:rFonts w:cs="Franklin Gothic Medium"/>
        </w:rPr>
      </w:pPr>
      <w:r w:rsidRPr="00AB3C8D">
        <w:rPr>
          <w:rFonts w:cs="Franklin Gothic Medium"/>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C90D02">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1A5A3D13" w14:textId="42E72C65" w:rsidR="00083A10" w:rsidRPr="00BD4BD8" w:rsidRDefault="00437599" w:rsidP="00BD4BD8">
      <w:pPr>
        <w:ind w:left="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bookmarkStart w:id="0" w:name="_GoBack"/>
      <w:bookmarkEnd w:id="0"/>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C90D02">
      <w:pPr>
        <w:pStyle w:val="Liststycke"/>
      </w:pPr>
      <w:r w:rsidRPr="00437599">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33126DEA" w14:textId="77777777" w:rsidR="00341850" w:rsidRDefault="00341850" w:rsidP="00697DAE">
      <w:pPr>
        <w:jc w:val="both"/>
        <w:rPr>
          <w:i/>
          <w:lang w:val="en-GB"/>
        </w:rPr>
      </w:pPr>
    </w:p>
    <w:p w14:paraId="650F81AC" w14:textId="77777777" w:rsidR="006E0D59" w:rsidRDefault="006E0D59" w:rsidP="00C90D02">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C90D02">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C90D02">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C90D02">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lastRenderedPageBreak/>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504F61">
      <w:pPr>
        <w:pStyle w:val="Liststycke"/>
        <w:rPr>
          <w:rFonts w:cs="Times New Roman"/>
          <w:iCs/>
        </w:rPr>
      </w:pPr>
      <w:r w:rsidRPr="00025E1F">
        <w:rPr>
          <w:rFonts w:cs="Times New Roman"/>
          <w:iCs/>
        </w:rPr>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504F61">
      <w:pPr>
        <w:pStyle w:val="Liststycke"/>
        <w:rPr>
          <w:rFonts w:cs="Franklin Gothic Medium"/>
          <w:bCs w:val="0"/>
        </w:rPr>
      </w:pPr>
      <w:r w:rsidRPr="00BD497E">
        <w:rPr>
          <w:rFonts w:cs="Franklin Gothic Medium"/>
        </w:rPr>
        <w:t>If the</w:t>
      </w:r>
      <w:r w:rsidR="009416DB" w:rsidRPr="00BD497E">
        <w:rPr>
          <w:rFonts w:cs="Franklin Gothic Medium"/>
        </w:rPr>
        <w:t xml:space="preserve"> project involves a </w:t>
      </w:r>
      <w:r w:rsidRPr="00BD497E">
        <w:rPr>
          <w:rFonts w:cs="Franklin Gothic Medium"/>
        </w:rPr>
        <w:t xml:space="preserve">Swedish member </w:t>
      </w:r>
      <w:r w:rsidR="005A415B" w:rsidRPr="00BD497E">
        <w:rPr>
          <w:rFonts w:cs="Franklin Gothic Medium"/>
        </w:rPr>
        <w:t>organisation</w:t>
      </w:r>
      <w:r w:rsidRPr="00BD497E">
        <w:rPr>
          <w:rFonts w:cs="Franklin Gothic Medium"/>
        </w:rPr>
        <w:t xml:space="preserve">: Describe in what way the Swedish member </w:t>
      </w:r>
      <w:r w:rsidR="005A415B" w:rsidRPr="00BD497E">
        <w:rPr>
          <w:rFonts w:cs="Franklin Gothic Medium"/>
        </w:rPr>
        <w:t>organisation</w:t>
      </w:r>
      <w:r w:rsidRPr="00BD497E">
        <w:rPr>
          <w:rFonts w:cs="Franklin Gothic Medium"/>
        </w:rPr>
        <w:t>s has been included in the planning, implementation and evaluation</w:t>
      </w:r>
      <w:r w:rsidR="00A76810" w:rsidRPr="00BD497E">
        <w:rPr>
          <w:rFonts w:cs="Franklin Gothic Medium"/>
        </w:rPr>
        <w:t xml:space="preserve"> of the project</w:t>
      </w:r>
      <w:r w:rsidRPr="00BD497E">
        <w:rPr>
          <w:rFonts w:cs="Franklin Gothic Medium"/>
        </w:rPr>
        <w:t xml:space="preserve">. What has been the </w:t>
      </w:r>
      <w:r w:rsidRPr="00BD497E">
        <w:rPr>
          <w:rFonts w:cs="Franklin Gothic Medium"/>
          <w:b/>
        </w:rPr>
        <w:t xml:space="preserve">most important contribution from the Swedish member </w:t>
      </w:r>
      <w:r w:rsidR="005A415B" w:rsidRPr="00BD497E">
        <w:rPr>
          <w:rFonts w:cs="Franklin Gothic Medium"/>
          <w:b/>
        </w:rPr>
        <w:t>organisation</w:t>
      </w:r>
      <w:r w:rsidRPr="00BD497E">
        <w:rPr>
          <w:rFonts w:cs="Franklin Gothic Medium"/>
          <w:b/>
        </w:rPr>
        <w:t xml:space="preserve"> to the project</w:t>
      </w:r>
      <w:r w:rsidR="00F0261A" w:rsidRPr="00BD497E">
        <w:rPr>
          <w:rFonts w:cs="Franklin Gothic Medium"/>
        </w:rPr>
        <w:t xml:space="preserve"> during the project</w:t>
      </w:r>
      <w:r w:rsidRPr="00BD497E">
        <w:rPr>
          <w:rFonts w:cs="Franklin Gothic Medium"/>
        </w:rPr>
        <w:t>? What have been the weak</w:t>
      </w:r>
      <w:r w:rsidR="006D635B" w:rsidRPr="00BD497E">
        <w:rPr>
          <w:rFonts w:cs="Franklin Gothic Medium"/>
        </w:rPr>
        <w:t>nesses of the partnership</w:t>
      </w:r>
      <w:r w:rsidRPr="00BD497E">
        <w:rPr>
          <w:rFonts w:cs="Franklin Gothic Medium"/>
        </w:rPr>
        <w:t>?</w:t>
      </w:r>
      <w:r w:rsidR="00A47E3B" w:rsidRPr="00BD497E">
        <w:rPr>
          <w:rFonts w:cs="Franklin Gothic Medium"/>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504F61">
      <w:pPr>
        <w:pStyle w:val="Liststycke"/>
        <w:rPr>
          <w:rFonts w:cs="Franklin Gothic Medium"/>
          <w:bCs w:val="0"/>
        </w:rPr>
      </w:pPr>
      <w:r w:rsidRPr="00BD497E">
        <w:rPr>
          <w:rFonts w:cs="Franklin Gothic Medium"/>
        </w:rPr>
        <w:t>Describe in what way the Palme Center has supported/contributed to the planning, implementation and evaluation</w:t>
      </w:r>
      <w:r w:rsidR="00AD7839" w:rsidRPr="00BD497E">
        <w:rPr>
          <w:rFonts w:cs="Franklin Gothic Medium"/>
        </w:rPr>
        <w:t xml:space="preserve"> of the project</w:t>
      </w:r>
      <w:r w:rsidRPr="00BD497E">
        <w:rPr>
          <w:rFonts w:cs="Franklin Gothic Medium"/>
        </w:rPr>
        <w:t xml:space="preserve">. What has been the </w:t>
      </w:r>
      <w:r w:rsidRPr="00BD497E">
        <w:rPr>
          <w:rFonts w:cs="Franklin Gothic Medium"/>
          <w:b/>
        </w:rPr>
        <w:t>most important contribution from the Palme Center</w:t>
      </w:r>
      <w:r w:rsidRPr="00BD497E">
        <w:rPr>
          <w:rFonts w:cs="Franklin Gothic Medium"/>
        </w:rPr>
        <w:t xml:space="preserve"> during the project period? What have been the strengths and weaknesses of the partnership so far? </w:t>
      </w:r>
      <w:r w:rsidR="009416DB" w:rsidRPr="00BD497E">
        <w:rPr>
          <w:rFonts w:cs="Franklin Gothic Medium"/>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504F61">
      <w:pPr>
        <w:pStyle w:val="Liststycke"/>
        <w:rPr>
          <w:rFonts w:cs="Franklin Gothic Medium"/>
          <w:bCs w:val="0"/>
        </w:rPr>
      </w:pPr>
      <w:r w:rsidRPr="00BD497E">
        <w:rPr>
          <w:iCs/>
        </w:rPr>
        <w:t>Please write down any a</w:t>
      </w:r>
      <w:r w:rsidR="00B41F82" w:rsidRPr="00BD497E">
        <w:rPr>
          <w:iCs/>
        </w:rPr>
        <w:t xml:space="preserve">dditional information, comments or recommendations regarding the project or </w:t>
      </w:r>
      <w:r w:rsidRPr="00BD497E">
        <w:rPr>
          <w:iCs/>
        </w:rPr>
        <w:t xml:space="preserve">with regards to the collaboration and relationship with </w:t>
      </w:r>
      <w:r w:rsidR="00B41F82" w:rsidRPr="00BD497E">
        <w:rPr>
          <w:iCs/>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 xml:space="preserve">Follow the steps of the </w:t>
      </w:r>
      <w:proofErr w:type="gramStart"/>
      <w:r w:rsidRPr="00055BAB">
        <w:rPr>
          <w:bCs/>
          <w:sz w:val="21"/>
          <w:szCs w:val="21"/>
          <w:lang w:val="en-US"/>
        </w:rPr>
        <w:t>check-list</w:t>
      </w:r>
      <w:proofErr w:type="gramEnd"/>
      <w:r w:rsidRPr="00055BAB">
        <w:rPr>
          <w:bCs/>
          <w:sz w:val="21"/>
          <w:szCs w:val="21"/>
          <w:lang w:val="en-US"/>
        </w:rPr>
        <w:t xml:space="preserve">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713551"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713551"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713551"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13551"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13551"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13551"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713551"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713551"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713551"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713551"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w:t>
            </w:r>
            <w:proofErr w:type="gramStart"/>
            <w:r w:rsidRPr="00055BAB">
              <w:rPr>
                <w:sz w:val="19"/>
                <w:szCs w:val="19"/>
                <w:lang w:val="en-US"/>
              </w:rPr>
              <w:t>year, and</w:t>
            </w:r>
            <w:proofErr w:type="gramEnd"/>
            <w:r w:rsidRPr="00055BAB">
              <w:rPr>
                <w:sz w:val="19"/>
                <w:szCs w:val="19"/>
                <w:lang w:val="en-US"/>
              </w:rPr>
              <w:t xml:space="preserve">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713551"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713551"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13551"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13551"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13551"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467123A1" w:rsidR="001A6D60" w:rsidRDefault="00C90D02">
    <w:pPr>
      <w:pStyle w:val="Sidhuvud"/>
    </w:pPr>
    <w:r>
      <w:t xml:space="preserve">Social </w:t>
    </w:r>
    <w:proofErr w:type="spellStart"/>
    <w:r>
      <w:t>Protection</w:t>
    </w:r>
    <w:proofErr w:type="spellEnd"/>
    <w:r w:rsidR="001A6D60">
      <w:t xml:space="preserve"> </w:t>
    </w:r>
    <w:proofErr w:type="gramStart"/>
    <w:r w:rsidR="001A6D60">
      <w:t>2016-19</w:t>
    </w:r>
    <w:proofErr w:type="gramEnd"/>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718"/>
    <w:multiLevelType w:val="hybridMultilevel"/>
    <w:tmpl w:val="86A613D2"/>
    <w:lvl w:ilvl="0" w:tplc="B466338C">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F30C66"/>
    <w:multiLevelType w:val="hybridMultilevel"/>
    <w:tmpl w:val="AB78AC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B617F4"/>
    <w:multiLevelType w:val="hybridMultilevel"/>
    <w:tmpl w:val="2E60A0AE"/>
    <w:lvl w:ilvl="0" w:tplc="DC94BE04">
      <w:start w:val="1"/>
      <w:numFmt w:val="decimal"/>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6"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7"/>
  </w:num>
  <w:num w:numId="6">
    <w:abstractNumId w:val="4"/>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4"/>
  </w:num>
  <w:num w:numId="12">
    <w:abstractNumId w:val="7"/>
  </w:num>
  <w:num w:numId="13">
    <w:abstractNumId w:val="4"/>
  </w:num>
  <w:num w:numId="14">
    <w:abstractNumId w:val="4"/>
    <w:lvlOverride w:ilvl="0">
      <w:startOverride w:val="1"/>
    </w:lvlOverride>
  </w:num>
  <w:num w:numId="15">
    <w:abstractNumId w:val="1"/>
  </w:num>
  <w:num w:numId="16">
    <w:abstractNumId w:val="4"/>
  </w:num>
  <w:num w:numId="17">
    <w:abstractNumId w:val="4"/>
  </w:num>
  <w:num w:numId="18">
    <w:abstractNumId w:val="4"/>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2C68"/>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4F61"/>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2840"/>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17B93"/>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551"/>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71AC9"/>
    <w:rsid w:val="00771ADD"/>
    <w:rsid w:val="0077600D"/>
    <w:rsid w:val="007763E5"/>
    <w:rsid w:val="00777258"/>
    <w:rsid w:val="00787963"/>
    <w:rsid w:val="00794019"/>
    <w:rsid w:val="007958F0"/>
    <w:rsid w:val="007A04EE"/>
    <w:rsid w:val="007A1E8F"/>
    <w:rsid w:val="007A3A33"/>
    <w:rsid w:val="007A3ECA"/>
    <w:rsid w:val="007A5FFC"/>
    <w:rsid w:val="007B535E"/>
    <w:rsid w:val="007C08EA"/>
    <w:rsid w:val="007C191E"/>
    <w:rsid w:val="007C2424"/>
    <w:rsid w:val="007C39FA"/>
    <w:rsid w:val="007C47A5"/>
    <w:rsid w:val="007C56F7"/>
    <w:rsid w:val="007C77AE"/>
    <w:rsid w:val="007D730E"/>
    <w:rsid w:val="007E1961"/>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63241"/>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9DD"/>
    <w:rsid w:val="009D4C67"/>
    <w:rsid w:val="009D64B7"/>
    <w:rsid w:val="009E608C"/>
    <w:rsid w:val="009E7E99"/>
    <w:rsid w:val="009F0EBD"/>
    <w:rsid w:val="009F692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27E60"/>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0A2B"/>
    <w:rsid w:val="00BC2521"/>
    <w:rsid w:val="00BC33AF"/>
    <w:rsid w:val="00BC3EE1"/>
    <w:rsid w:val="00BC4B5B"/>
    <w:rsid w:val="00BC7A21"/>
    <w:rsid w:val="00BD497E"/>
    <w:rsid w:val="00BD4BD8"/>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0D02"/>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56C3D"/>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3364"/>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C90D02"/>
    <w:pPr>
      <w:numPr>
        <w:numId w:val="21"/>
      </w:numPr>
      <w:spacing w:before="80" w:after="160" w:line="288"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140464695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08EAF227-1D8C-48C7-834B-B66AB4F6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2938</Words>
  <Characters>16971</Characters>
  <Application>Microsoft Office Word</Application>
  <DocSecurity>0</DocSecurity>
  <Lines>141</Lines>
  <Paragraphs>39</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19870</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12</cp:revision>
  <cp:lastPrinted>2014-10-17T00:21:00Z</cp:lastPrinted>
  <dcterms:created xsi:type="dcterms:W3CDTF">2019-10-23T14:32:00Z</dcterms:created>
  <dcterms:modified xsi:type="dcterms:W3CDTF">2019-10-23T14:36:00Z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